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9B" w:rsidRDefault="001D719B" w:rsidP="001D719B">
      <w:pPr>
        <w:pStyle w:val="NormalnyWeb"/>
      </w:pPr>
      <w:r>
        <w:rPr>
          <w:b/>
          <w:bCs/>
        </w:rPr>
        <w:t>Krzywda: Dostawa oleju opałowego do placówek oświatowych na terenie Gminy Krzywda.</w:t>
      </w:r>
      <w:r>
        <w:br/>
      </w:r>
      <w:r>
        <w:rPr>
          <w:b/>
          <w:bCs/>
        </w:rPr>
        <w:t>Numer ogłoszenia: 468996 - 2013; data zamieszczenia: 18.11.2013</w:t>
      </w:r>
      <w:r>
        <w:br/>
        <w:t>OGŁOSZENIE O ZAMÓWIENIU - dostawy</w:t>
      </w:r>
    </w:p>
    <w:p w:rsidR="001D719B" w:rsidRDefault="001D719B" w:rsidP="001D719B">
      <w:pPr>
        <w:pStyle w:val="NormalnyWeb"/>
      </w:pPr>
      <w:r>
        <w:rPr>
          <w:b/>
          <w:bCs/>
        </w:rPr>
        <w:t>Zamieszczanie ogłoszenia:</w:t>
      </w:r>
      <w:r>
        <w:t xml:space="preserve"> obowiązkowe.</w:t>
      </w:r>
    </w:p>
    <w:p w:rsidR="001D719B" w:rsidRDefault="001D719B" w:rsidP="001D719B">
      <w:pPr>
        <w:pStyle w:val="NormalnyWeb"/>
      </w:pPr>
      <w:r>
        <w:rPr>
          <w:b/>
          <w:bCs/>
        </w:rPr>
        <w:t>Ogłoszenie dotyczy:</w:t>
      </w:r>
      <w:r>
        <w:t xml:space="preserve"> zamówienia publicznego.</w:t>
      </w:r>
    </w:p>
    <w:p w:rsidR="001D719B" w:rsidRDefault="001D719B" w:rsidP="001D719B">
      <w:pPr>
        <w:pStyle w:val="NormalnyWeb"/>
      </w:pPr>
      <w:r>
        <w:t>SEKCJA I: ZAMAWIAJĄCY</w:t>
      </w:r>
    </w:p>
    <w:p w:rsidR="001D719B" w:rsidRDefault="001D719B" w:rsidP="001D719B">
      <w:pPr>
        <w:pStyle w:val="NormalnyWeb"/>
      </w:pPr>
      <w:r>
        <w:rPr>
          <w:b/>
          <w:bCs/>
        </w:rPr>
        <w:t>I. 1) NAZWA I ADRES:</w:t>
      </w:r>
      <w:r>
        <w:t xml:space="preserve"> Gminny Zespół Ekonomiczno-Administracyjny Szkół w Krzywdzie , ul. Żelechowska 24 B, 21-470 Krzywda, woj. lubelskie, tel. 25 755 12 88, faks 25 755 10 61.</w:t>
      </w:r>
    </w:p>
    <w:p w:rsidR="001D719B" w:rsidRDefault="001D719B" w:rsidP="001D719B">
      <w:pPr>
        <w:pStyle w:val="NormalnyWeb"/>
      </w:pPr>
      <w:r>
        <w:rPr>
          <w:b/>
          <w:bCs/>
        </w:rPr>
        <w:t>I. 2) RODZAJ ZAMAWIAJĄCEGO:</w:t>
      </w:r>
      <w:r>
        <w:t xml:space="preserve"> Administracja samorządowa.</w:t>
      </w:r>
    </w:p>
    <w:p w:rsidR="001D719B" w:rsidRDefault="001D719B" w:rsidP="001D719B">
      <w:pPr>
        <w:pStyle w:val="NormalnyWeb"/>
      </w:pPr>
      <w:r>
        <w:t>SEKCJA II: PRZEDMIOT ZAMÓWIENIA</w:t>
      </w:r>
    </w:p>
    <w:p w:rsidR="001D719B" w:rsidRDefault="001D719B" w:rsidP="001D719B">
      <w:pPr>
        <w:pStyle w:val="NormalnyWeb"/>
      </w:pPr>
      <w:r>
        <w:rPr>
          <w:b/>
          <w:bCs/>
        </w:rPr>
        <w:t>II.1) OKREŚLENIE PRZEDMIOTU ZAMÓWIENIA</w:t>
      </w:r>
    </w:p>
    <w:p w:rsidR="001D719B" w:rsidRDefault="001D719B" w:rsidP="001D719B">
      <w:pPr>
        <w:pStyle w:val="NormalnyWeb"/>
      </w:pPr>
      <w:r>
        <w:rPr>
          <w:b/>
          <w:bCs/>
        </w:rPr>
        <w:t>II.1.1) Nazwa nadana zamówieniu przez zamawiającego:</w:t>
      </w:r>
      <w:r>
        <w:t xml:space="preserve"> Dostawa oleju opałowego do placówek oświatowych na terenie Gminy Krzywda..</w:t>
      </w:r>
    </w:p>
    <w:p w:rsidR="001D719B" w:rsidRDefault="001D719B" w:rsidP="001D719B">
      <w:pPr>
        <w:pStyle w:val="NormalnyWeb"/>
      </w:pPr>
      <w:r>
        <w:rPr>
          <w:b/>
          <w:bCs/>
        </w:rPr>
        <w:t>II.1.2) Rodzaj zamówienia:</w:t>
      </w:r>
      <w:r>
        <w:t xml:space="preserve"> dostawy.</w:t>
      </w:r>
    </w:p>
    <w:p w:rsidR="001D719B" w:rsidRDefault="001D719B" w:rsidP="001D719B">
      <w:pPr>
        <w:pStyle w:val="NormalnyWeb"/>
      </w:pPr>
      <w:r>
        <w:rPr>
          <w:b/>
          <w:bCs/>
        </w:rPr>
        <w:t>II.1.4) Określenie przedmiotu oraz wielkości lub zakresu zamówienia:</w:t>
      </w:r>
      <w:r>
        <w:t xml:space="preserve"> Przedmiotem zamówienia jest dostawa oleju opałowego do placówek oświatowych na terenie Gminy Krzywda w ilościach i terminach przedstawionych poniżej. Szkoła Podstawowa w Radoryżu </w:t>
      </w:r>
      <w:proofErr w:type="spellStart"/>
      <w:r>
        <w:t>Smolanym</w:t>
      </w:r>
      <w:proofErr w:type="spellEnd"/>
      <w:r>
        <w:t xml:space="preserve"> 9000 litrów w terminach: 4000 litrów - 14 dni od podpisania umowy i 5000 litrów - 10.01.2014 do 10.02.2014r po odrębnym potwierdzeniu zamówienia przez Zamawiającego, Szkoła Podstawowa w Woli Okrzejskiej 7000 litrów w terminach: 1000 litrów - 14 dni od podpisania umowy i 6000 litrów - 10.01.2014 do 10.02.2014r po odrębnym potwierdzeniu zamówienia przez Zamawiającego, Zespół Szkół w Okrzei 12 000 litrów w terminach: 4000 litrów - 14 dni od podpisania umowy i 8000 litrów - 10.01.2014 do 10.02.2014r po odrębnym potwierdzeniu zamówienia przez Zamawiającego. Oferowany olej opałowy musi spełniać wymagania Polskiej Normy PN-C-96024:2011 dla L1 Wymagania jakościowe: Wartość opalowa min 42,6 MJ/kg, Gęstość w temperaturze 15 stopni C max 860 kg/m3, Temperatura zapłonu min 56 stopni C, Zawartość siarki max 0,20% (m/m), Temperatura płynięcia max -20 stopni C, Całkowita zawartość zanieczyszczeń max 24mg/kg, Zawartość wody max 200mg/kg, Lepkość kinematyczna w 20 stopni C max 6 mm2/s, Pozostałość po spopieleniu max 0,01% m/m, </w:t>
      </w:r>
      <w:proofErr w:type="spellStart"/>
      <w:r>
        <w:t>Pozostałośc</w:t>
      </w:r>
      <w:proofErr w:type="spellEnd"/>
      <w:r>
        <w:t xml:space="preserve"> po koksowaniu w 10% pozostałości destylacyjnej max 0,30% (m/m), Do 250 stopni C destyluje max 65 % V/V, Do 350 stopni C destyluje min 85 % V/V, Barwa czerwona. Oznaczenie przedmiotu zgodnie z Rozporządzeniem WE nr 213/2008 z </w:t>
      </w:r>
      <w:proofErr w:type="spellStart"/>
      <w:r>
        <w:t>dn</w:t>
      </w:r>
      <w:proofErr w:type="spellEnd"/>
      <w:r>
        <w:t xml:space="preserve"> 28 listopada 2007r w sprawie Wspólnego Słownika Zamówień (CPV) - CPV - 09135100-5 olej opałowy Dostawy winny być realizowane autocysterną wyposażoną w legalizowany przyrząd pomiarowy do napełniania i opróżniania cysterny w ilości zgodnej z zamówieniem wraz ze świadectwem jakości oleju opałowego. 1. Termin wykonania zamówienia. Dostawa - 9000 litrów - w terminie 14 dni od daty podpisania przez wykonawcę umowy a dostawa - 19000 litrów - w dniach 10.01.2014 - 10.02.2014r po odrębnym potwierdzeniu zamówienia </w:t>
      </w:r>
      <w:r>
        <w:lastRenderedPageBreak/>
        <w:t>przez Zamawiającego. Zamawiający przewiduje zawarcie umowy i udzielenie zamówienia w terminie związania ofertą, który wynosi 30 dni i rozpoczyna się wraz z upływem terminu składania ofert. Informacja na temat możliwości powierzenia przez wykonawcę wykonanie części lub całości zamówienia podwykonawcom - wyraża się zgodę na świadczenie usług przez podwykonawców: 1. Zamawiający nie dopuszcza możliwości składania ofert wariantowych. 2. Przedmiotem niniejszego postępowania nie jest zawarcie umowy ramowej. 3. Zamawiający nie przewiduje możliwości udzielenia zamówień uzupełniających..</w:t>
      </w:r>
    </w:p>
    <w:p w:rsidR="001D719B" w:rsidRDefault="001D719B" w:rsidP="001D719B">
      <w:pPr>
        <w:pStyle w:val="NormalnyWeb"/>
      </w:pPr>
      <w:r>
        <w:rPr>
          <w:b/>
          <w:bCs/>
        </w:rPr>
        <w:t>II.1.6) Wspólny Słownik Zamówień (CPV):</w:t>
      </w:r>
      <w:r>
        <w:t xml:space="preserve"> 09.13.51.00-5.</w:t>
      </w:r>
    </w:p>
    <w:p w:rsidR="001D719B" w:rsidRDefault="001D719B" w:rsidP="001D719B">
      <w:pPr>
        <w:pStyle w:val="NormalnyWeb"/>
      </w:pPr>
      <w:r>
        <w:rPr>
          <w:b/>
          <w:bCs/>
        </w:rPr>
        <w:t>II.1.7) Czy dopuszcza się złożenie oferty częściowej:</w:t>
      </w:r>
      <w:r>
        <w:t xml:space="preserve"> nie.</w:t>
      </w:r>
    </w:p>
    <w:p w:rsidR="001D719B" w:rsidRDefault="001D719B" w:rsidP="001D719B">
      <w:pPr>
        <w:pStyle w:val="NormalnyWeb"/>
      </w:pPr>
      <w:r>
        <w:rPr>
          <w:b/>
          <w:bCs/>
        </w:rPr>
        <w:t>II.1.8) Czy dopuszcza się złożenie oferty wariantowej:</w:t>
      </w:r>
      <w:r>
        <w:t xml:space="preserve"> nie.</w:t>
      </w:r>
    </w:p>
    <w:p w:rsidR="001D719B" w:rsidRDefault="001D719B" w:rsidP="001D719B">
      <w:pPr>
        <w:pStyle w:val="NormalnyWeb"/>
        <w:spacing w:after="240"/>
      </w:pPr>
    </w:p>
    <w:p w:rsidR="001D719B" w:rsidRDefault="001D719B" w:rsidP="001D719B">
      <w:pPr>
        <w:pStyle w:val="NormalnyWeb"/>
      </w:pPr>
      <w:r>
        <w:rPr>
          <w:b/>
          <w:bCs/>
        </w:rPr>
        <w:t>II.2) CZAS TRWANIA ZAMÓWIENIA LUB TERMIN WYKONANIA:</w:t>
      </w:r>
      <w:r>
        <w:t xml:space="preserve"> Zakończenie: 10.02.2014.</w:t>
      </w:r>
    </w:p>
    <w:p w:rsidR="001D719B" w:rsidRDefault="001D719B" w:rsidP="001D719B">
      <w:pPr>
        <w:pStyle w:val="NormalnyWeb"/>
      </w:pPr>
      <w:r>
        <w:t>SEKCJA III: INFORMACJE O CHARAKTERZE PRAWNYM, EKONOMICZNYM, FINANSOWYM I TECHNICZNYM</w:t>
      </w:r>
    </w:p>
    <w:p w:rsidR="001D719B" w:rsidRDefault="001D719B" w:rsidP="001D719B">
      <w:pPr>
        <w:pStyle w:val="NormalnyWeb"/>
      </w:pPr>
      <w:r>
        <w:rPr>
          <w:b/>
          <w:bCs/>
        </w:rPr>
        <w:t>III.1) WADIUM</w:t>
      </w:r>
    </w:p>
    <w:p w:rsidR="001D719B" w:rsidRDefault="001D719B" w:rsidP="001D719B">
      <w:pPr>
        <w:pStyle w:val="NormalnyWeb"/>
      </w:pPr>
      <w:r>
        <w:rPr>
          <w:b/>
          <w:bCs/>
        </w:rPr>
        <w:t>Informacja na temat wadium:</w:t>
      </w:r>
      <w:r>
        <w:t xml:space="preserve"> Wadium nie jest wymagane.</w:t>
      </w:r>
    </w:p>
    <w:p w:rsidR="001D719B" w:rsidRDefault="001D719B" w:rsidP="001D719B">
      <w:pPr>
        <w:pStyle w:val="NormalnyWeb"/>
      </w:pPr>
      <w:r>
        <w:rPr>
          <w:b/>
          <w:bCs/>
        </w:rPr>
        <w:t>III.2) ZALICZKI</w:t>
      </w:r>
    </w:p>
    <w:p w:rsidR="001D719B" w:rsidRDefault="001D719B" w:rsidP="001D719B">
      <w:pPr>
        <w:pStyle w:val="NormalnyWeb"/>
      </w:pPr>
      <w:r>
        <w:rPr>
          <w:b/>
          <w:bCs/>
        </w:rPr>
        <w:t>III.3) WARUNKI UDZIAŁU W POSTĘPOWANIU ORAZ OPIS SPOSOBU DOKONYWANIA OCENY SPEŁNIANIA TYCH WARUNKÓW</w:t>
      </w:r>
    </w:p>
    <w:p w:rsidR="001D719B" w:rsidRDefault="001D719B" w:rsidP="001D719B">
      <w:pPr>
        <w:pStyle w:val="NormalnyWeb"/>
        <w:numPr>
          <w:ilvl w:val="0"/>
          <w:numId w:val="1"/>
        </w:numPr>
      </w:pPr>
      <w:r>
        <w:rPr>
          <w:b/>
          <w:bCs/>
        </w:rPr>
        <w:t>III. 3.1) Uprawnienia do wykonywania określonej działalności lub czynności, jeżeli przepisy prawa nakładają obowiązek ich posiadania</w:t>
      </w:r>
    </w:p>
    <w:p w:rsidR="001D719B" w:rsidRDefault="001D719B" w:rsidP="001D719B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1D719B" w:rsidRDefault="001D719B" w:rsidP="001D719B">
      <w:pPr>
        <w:pStyle w:val="NormalnyWeb"/>
        <w:numPr>
          <w:ilvl w:val="1"/>
          <w:numId w:val="1"/>
        </w:numPr>
      </w:pPr>
      <w:r>
        <w:t>Zamawiający nie wyznacza szczegółowego warunku w tym zakresie. Ocena spełnienia warunków udziału w postępowaniu dokonana będzie zgodnie z formułą spełnia - nie spełnia, na podstawie złożonych przez Wykonawcę oświadczeń i dokumentów.</w:t>
      </w:r>
    </w:p>
    <w:p w:rsidR="001D719B" w:rsidRDefault="001D719B" w:rsidP="001D719B">
      <w:pPr>
        <w:pStyle w:val="NormalnyWeb"/>
        <w:numPr>
          <w:ilvl w:val="0"/>
          <w:numId w:val="1"/>
        </w:numPr>
      </w:pPr>
      <w:r>
        <w:rPr>
          <w:b/>
          <w:bCs/>
        </w:rPr>
        <w:t>III.3.2) Wiedza i doświadczenie</w:t>
      </w:r>
    </w:p>
    <w:p w:rsidR="001D719B" w:rsidRDefault="001D719B" w:rsidP="001D719B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1D719B" w:rsidRDefault="001D719B" w:rsidP="001D719B">
      <w:pPr>
        <w:pStyle w:val="NormalnyWeb"/>
        <w:numPr>
          <w:ilvl w:val="1"/>
          <w:numId w:val="1"/>
        </w:numPr>
      </w:pPr>
      <w:r>
        <w:t>Zamawiający nie wyznacza szczegółowego warunku w tym zakresie. Ocena spełnienia warunków udziału w postępowaniu dokonana będzie zgodnie z formułą spełnia - nie spełnia, na podstawie złożonych przez Wykonawcę oświadczeń i dokumentów.</w:t>
      </w:r>
    </w:p>
    <w:p w:rsidR="001D719B" w:rsidRDefault="001D719B" w:rsidP="001D719B">
      <w:pPr>
        <w:pStyle w:val="NormalnyWeb"/>
        <w:numPr>
          <w:ilvl w:val="0"/>
          <w:numId w:val="1"/>
        </w:numPr>
      </w:pPr>
      <w:r>
        <w:rPr>
          <w:b/>
          <w:bCs/>
        </w:rPr>
        <w:t>III.3.3) Potencjał techniczny</w:t>
      </w:r>
    </w:p>
    <w:p w:rsidR="001D719B" w:rsidRDefault="001D719B" w:rsidP="001D719B">
      <w:pPr>
        <w:pStyle w:val="NormalnyWeb"/>
        <w:ind w:left="720"/>
      </w:pPr>
      <w:r>
        <w:rPr>
          <w:b/>
          <w:bCs/>
        </w:rPr>
        <w:lastRenderedPageBreak/>
        <w:t>Opis sposobu dokonywania oceny spełniania tego warunku</w:t>
      </w:r>
    </w:p>
    <w:p w:rsidR="001D719B" w:rsidRDefault="001D719B" w:rsidP="001D719B">
      <w:pPr>
        <w:pStyle w:val="NormalnyWeb"/>
        <w:numPr>
          <w:ilvl w:val="1"/>
          <w:numId w:val="1"/>
        </w:numPr>
      </w:pPr>
      <w:r>
        <w:t>Zamawiający nie wyznacza szczegółowego warunku w tym zakresie. Ocena spełnienia warunków udziału w postępowaniu dokonana będzie zgodnie z formułą spełnia - nie spełnia, na podstawie złożonych przez Wykonawcę oświadczeń i dokumentów.</w:t>
      </w:r>
    </w:p>
    <w:p w:rsidR="001D719B" w:rsidRDefault="001D719B" w:rsidP="001D719B">
      <w:pPr>
        <w:pStyle w:val="NormalnyWeb"/>
        <w:numPr>
          <w:ilvl w:val="0"/>
          <w:numId w:val="1"/>
        </w:numPr>
      </w:pPr>
      <w:r>
        <w:rPr>
          <w:b/>
          <w:bCs/>
        </w:rPr>
        <w:t>III.3.4) Osoby zdolne do wykonania zamówienia</w:t>
      </w:r>
    </w:p>
    <w:p w:rsidR="001D719B" w:rsidRDefault="001D719B" w:rsidP="001D719B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1D719B" w:rsidRDefault="001D719B" w:rsidP="001D719B">
      <w:pPr>
        <w:pStyle w:val="NormalnyWeb"/>
        <w:numPr>
          <w:ilvl w:val="1"/>
          <w:numId w:val="1"/>
        </w:numPr>
      </w:pPr>
      <w:r>
        <w:t>Zamawiający nie wyznacza szczegółowego warunku w tym zakresie. Ocena spełnienia warunków udziału w postępowaniu dokonana będzie zgodnie z formułą spełnia - nie spełnia, na podstawie złożonych przez Wykonawcę oświadczeń i dokumentów.</w:t>
      </w:r>
    </w:p>
    <w:p w:rsidR="001D719B" w:rsidRDefault="001D719B" w:rsidP="001D719B">
      <w:pPr>
        <w:pStyle w:val="NormalnyWeb"/>
        <w:numPr>
          <w:ilvl w:val="0"/>
          <w:numId w:val="1"/>
        </w:numPr>
      </w:pPr>
      <w:r>
        <w:rPr>
          <w:b/>
          <w:bCs/>
        </w:rPr>
        <w:t>III.3.5) Sytuacja ekonomiczna i finansowa</w:t>
      </w:r>
    </w:p>
    <w:p w:rsidR="001D719B" w:rsidRDefault="001D719B" w:rsidP="001D719B">
      <w:pPr>
        <w:pStyle w:val="NormalnyWeb"/>
        <w:ind w:left="720"/>
      </w:pPr>
      <w:r>
        <w:rPr>
          <w:b/>
          <w:bCs/>
        </w:rPr>
        <w:t>Opis sposobu dokonywania oceny spełniania tego warunku</w:t>
      </w:r>
    </w:p>
    <w:p w:rsidR="001D719B" w:rsidRDefault="001D719B" w:rsidP="001D719B">
      <w:pPr>
        <w:pStyle w:val="NormalnyWeb"/>
        <w:numPr>
          <w:ilvl w:val="1"/>
          <w:numId w:val="1"/>
        </w:numPr>
      </w:pPr>
      <w:r>
        <w:t>Zamawiający nie wyznacza szczegółowego warunku w tym zakresie. Ocena spełnienia warunków udziału w postępowaniu dokonana będzie zgodnie z formułą spełnia - nie spełnia, na podstawie złożonych przez Wykonawcę oświadczeń i dokumentów.</w:t>
      </w:r>
    </w:p>
    <w:p w:rsidR="001D719B" w:rsidRDefault="001D719B" w:rsidP="001D719B">
      <w:pPr>
        <w:pStyle w:val="NormalnyWeb"/>
      </w:pPr>
      <w:r>
        <w:rPr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D719B" w:rsidRDefault="001D719B" w:rsidP="001D719B">
      <w:pPr>
        <w:pStyle w:val="NormalnyWeb"/>
      </w:pPr>
      <w:r>
        <w:rPr>
          <w:b/>
          <w:bCs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D719B" w:rsidRDefault="001D719B" w:rsidP="001D719B">
      <w:pPr>
        <w:pStyle w:val="NormalnyWeb"/>
      </w:pPr>
      <w:r>
        <w:rPr>
          <w:b/>
          <w:bCs/>
        </w:rPr>
        <w:t>III.4.2) W zakresie potwierdzenia niepodlegania wykluczeniu na podstawie art. 24 ust. 1 ustawy, należy przedłożyć:</w:t>
      </w:r>
    </w:p>
    <w:p w:rsidR="001D719B" w:rsidRDefault="001D719B" w:rsidP="001D719B">
      <w:pPr>
        <w:pStyle w:val="NormalnyWeb"/>
        <w:numPr>
          <w:ilvl w:val="0"/>
          <w:numId w:val="2"/>
        </w:numPr>
        <w:spacing w:after="181"/>
        <w:ind w:right="301"/>
      </w:pPr>
      <w:r>
        <w:t xml:space="preserve">oświadczenie o braku podstaw do wykluczenia; </w:t>
      </w:r>
    </w:p>
    <w:p w:rsidR="001D719B" w:rsidRDefault="001D719B" w:rsidP="001D719B">
      <w:pPr>
        <w:pStyle w:val="NormalnyWeb"/>
        <w:numPr>
          <w:ilvl w:val="0"/>
          <w:numId w:val="2"/>
        </w:numPr>
        <w:spacing w:after="181"/>
        <w:ind w:right="301"/>
      </w:pPr>
      <w: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>
        <w:t>pkt</w:t>
      </w:r>
      <w:proofErr w:type="spellEnd"/>
      <w:r>
        <w:t xml:space="preserve"> 2 ustawy, wystawiony nie wcześniej niż 6 miesięcy przed upływem terminu składania wniosków o dopuszczenie do udziału w postępowaniu o udzielenie zamówienia albo składania ofert; </w:t>
      </w:r>
    </w:p>
    <w:p w:rsidR="001D719B" w:rsidRDefault="001D719B" w:rsidP="001D719B">
      <w:pPr>
        <w:pStyle w:val="NormalnyWeb"/>
      </w:pPr>
      <w:r>
        <w:t>III.4.3) Dokumenty podmiotów zagranicznych</w:t>
      </w:r>
    </w:p>
    <w:p w:rsidR="001D719B" w:rsidRDefault="001D719B" w:rsidP="001D719B">
      <w:pPr>
        <w:pStyle w:val="NormalnyWeb"/>
      </w:pPr>
      <w:r>
        <w:t>Jeżeli wykonawca ma siedzibę lub miejsce zamieszkania poza terytorium Rzeczypospolitej Polskiej, przedkłada:</w:t>
      </w:r>
    </w:p>
    <w:p w:rsidR="001D719B" w:rsidRDefault="001D719B" w:rsidP="001D719B">
      <w:pPr>
        <w:pStyle w:val="NormalnyWeb"/>
      </w:pPr>
      <w:r>
        <w:lastRenderedPageBreak/>
        <w:t>III.4.3.1) dokument wystawiony w kraju, w którym ma siedzibę lub miejsce zamieszkania potwierdzający, że:</w:t>
      </w:r>
    </w:p>
    <w:p w:rsidR="001D719B" w:rsidRDefault="001D719B" w:rsidP="001D719B">
      <w:pPr>
        <w:pStyle w:val="NormalnyWeb"/>
        <w:numPr>
          <w:ilvl w:val="0"/>
          <w:numId w:val="3"/>
        </w:numPr>
        <w:spacing w:after="181"/>
        <w:ind w:right="301"/>
      </w:pPr>
      <w:r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1D719B" w:rsidRDefault="001D719B" w:rsidP="001D719B">
      <w:pPr>
        <w:pStyle w:val="NormalnyWeb"/>
        <w:numPr>
          <w:ilvl w:val="0"/>
          <w:numId w:val="3"/>
        </w:numPr>
        <w:spacing w:after="181"/>
        <w:ind w:right="301"/>
      </w:pPr>
      <w: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1D719B" w:rsidRDefault="001D719B" w:rsidP="001D719B">
      <w:pPr>
        <w:pStyle w:val="NormalnyWeb"/>
        <w:numPr>
          <w:ilvl w:val="0"/>
          <w:numId w:val="3"/>
        </w:numPr>
        <w:spacing w:after="181"/>
        <w:ind w:right="301"/>
      </w:pPr>
      <w:r>
        <w:t xml:space="preserve">nie orzeczono wobec niego zakazu ubiegania się o zamówienie - wystawiony nie wcześniej niż 6 miesięcy przed upływem terminu składania wniosków o dopuszczenie do udziału w postępowaniu o udzielenie zamówienia albo składania ofert; </w:t>
      </w:r>
    </w:p>
    <w:p w:rsidR="001D719B" w:rsidRDefault="001D719B" w:rsidP="001D719B">
      <w:pPr>
        <w:pStyle w:val="NormalnyWeb"/>
      </w:pPr>
      <w:r>
        <w:t>SEKCJA IV: PROCEDURA</w:t>
      </w:r>
    </w:p>
    <w:p w:rsidR="001D719B" w:rsidRDefault="001D719B" w:rsidP="001D719B">
      <w:pPr>
        <w:pStyle w:val="NormalnyWeb"/>
      </w:pPr>
      <w:r>
        <w:rPr>
          <w:b/>
          <w:bCs/>
        </w:rPr>
        <w:t>IV.1) TRYB UDZIELENIA ZAMÓWIENIA</w:t>
      </w:r>
    </w:p>
    <w:p w:rsidR="001D719B" w:rsidRDefault="001D719B" w:rsidP="001D719B">
      <w:pPr>
        <w:pStyle w:val="NormalnyWeb"/>
      </w:pPr>
      <w:r>
        <w:rPr>
          <w:b/>
          <w:bCs/>
        </w:rPr>
        <w:t>IV.1.1) Tryb udzielenia zamówienia:</w:t>
      </w:r>
      <w:r>
        <w:t xml:space="preserve"> przetarg nieograniczony.</w:t>
      </w:r>
    </w:p>
    <w:p w:rsidR="001D719B" w:rsidRDefault="001D719B" w:rsidP="001D719B">
      <w:pPr>
        <w:pStyle w:val="NormalnyWeb"/>
      </w:pPr>
      <w:r>
        <w:rPr>
          <w:b/>
          <w:bCs/>
        </w:rPr>
        <w:t>IV.2) KRYTERIA OCENY OFERT</w:t>
      </w:r>
    </w:p>
    <w:p w:rsidR="001D719B" w:rsidRDefault="001D719B" w:rsidP="001D719B">
      <w:pPr>
        <w:pStyle w:val="NormalnyWeb"/>
      </w:pPr>
      <w:r>
        <w:rPr>
          <w:b/>
          <w:bCs/>
        </w:rPr>
        <w:t xml:space="preserve">IV.2.1) Kryteria oceny ofert: </w:t>
      </w:r>
      <w:r>
        <w:t>najniższa cena.</w:t>
      </w:r>
    </w:p>
    <w:p w:rsidR="001D719B" w:rsidRDefault="001D719B" w:rsidP="001D719B">
      <w:pPr>
        <w:pStyle w:val="NormalnyWeb"/>
      </w:pPr>
      <w:r>
        <w:rPr>
          <w:b/>
          <w:bCs/>
        </w:rPr>
        <w:t>IV.4) INFORMACJE ADMINISTRACYJNE</w:t>
      </w:r>
    </w:p>
    <w:p w:rsidR="001D719B" w:rsidRDefault="001D719B" w:rsidP="001D719B">
      <w:pPr>
        <w:pStyle w:val="NormalnyWeb"/>
      </w:pPr>
      <w:r>
        <w:rPr>
          <w:b/>
          <w:bCs/>
        </w:rPr>
        <w:t>IV.4.1)</w:t>
      </w:r>
      <w:r>
        <w:t> </w:t>
      </w:r>
      <w:r>
        <w:rPr>
          <w:b/>
          <w:bCs/>
        </w:rPr>
        <w:t>Adres strony internetowej, na której jest dostępna specyfikacja istotnych warunków zamówienia:</w:t>
      </w:r>
      <w:r>
        <w:t xml:space="preserve"> www.gzeaskrzywda.bip.lubelskie.pl</w:t>
      </w:r>
      <w:r>
        <w:br/>
      </w:r>
      <w:r>
        <w:rPr>
          <w:b/>
          <w:bCs/>
        </w:rPr>
        <w:t>Specyfikację istotnych warunków zamówienia można uzyskać pod adresem:</w:t>
      </w:r>
      <w:r>
        <w:t xml:space="preserve"> Bezpłatnie - www.gzeaskrzywda.bip.lubelskie.pl. lub wykupić w </w:t>
      </w:r>
      <w:proofErr w:type="spellStart"/>
      <w:r>
        <w:t>Gzeas</w:t>
      </w:r>
      <w:proofErr w:type="spellEnd"/>
      <w:r>
        <w:t xml:space="preserve"> Krzywda ul Żelechowska 24B, 21 - 470 Krzywda -cena 30 zł..</w:t>
      </w:r>
    </w:p>
    <w:p w:rsidR="001D719B" w:rsidRDefault="001D719B" w:rsidP="001D719B">
      <w:pPr>
        <w:pStyle w:val="NormalnyWeb"/>
      </w:pPr>
      <w:r>
        <w:rPr>
          <w:b/>
          <w:bCs/>
        </w:rPr>
        <w:t>IV.4.4) Termin składania wniosków o dopuszczenie do udziału w postępowaniu lub ofert:</w:t>
      </w:r>
      <w:r>
        <w:t xml:space="preserve"> 27.11.2013 godzina 08:10, miejsce: </w:t>
      </w:r>
      <w:proofErr w:type="spellStart"/>
      <w:r>
        <w:t>Gzeas</w:t>
      </w:r>
      <w:proofErr w:type="spellEnd"/>
      <w:r>
        <w:t xml:space="preserve"> Krzywda ul Żelechowska 24B, 21 - 470 Krzywda, pokój nr 26..</w:t>
      </w:r>
    </w:p>
    <w:p w:rsidR="001D719B" w:rsidRDefault="001D719B" w:rsidP="001D719B">
      <w:pPr>
        <w:pStyle w:val="NormalnyWeb"/>
      </w:pPr>
      <w:r>
        <w:rPr>
          <w:b/>
          <w:bCs/>
        </w:rPr>
        <w:t>IV.4.5) Termin związania ofertą:</w:t>
      </w:r>
      <w:r>
        <w:t xml:space="preserve"> okres w dniach: 30 (od ostatecznego terminu składania ofert).</w:t>
      </w:r>
    </w:p>
    <w:p w:rsidR="001D719B" w:rsidRDefault="001D719B" w:rsidP="001D719B">
      <w:pPr>
        <w:pStyle w:val="NormalnyWeb"/>
      </w:pPr>
      <w:r>
        <w:rPr>
          <w:b/>
          <w:bCs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>
        <w:t>nie</w:t>
      </w:r>
    </w:p>
    <w:p w:rsidR="001D719B" w:rsidRDefault="001D719B" w:rsidP="001D719B">
      <w:pPr>
        <w:pStyle w:val="NormalnyWeb"/>
        <w:spacing w:after="0"/>
      </w:pPr>
    </w:p>
    <w:p w:rsidR="003519AB" w:rsidRDefault="003519AB"/>
    <w:sectPr w:rsidR="003519AB" w:rsidSect="0035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EED"/>
    <w:multiLevelType w:val="multilevel"/>
    <w:tmpl w:val="7DA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31009"/>
    <w:multiLevelType w:val="multilevel"/>
    <w:tmpl w:val="AB7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F0AC3"/>
    <w:multiLevelType w:val="multilevel"/>
    <w:tmpl w:val="2DE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19B"/>
    <w:rsid w:val="001D719B"/>
    <w:rsid w:val="0035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9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71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7679</Characters>
  <Application>Microsoft Office Word</Application>
  <DocSecurity>0</DocSecurity>
  <Lines>63</Lines>
  <Paragraphs>17</Paragraphs>
  <ScaleCrop>false</ScaleCrop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Miłego Dnia!</dc:creator>
  <cp:keywords/>
  <dc:description/>
  <cp:lastModifiedBy>Miłego Dnia!</cp:lastModifiedBy>
  <cp:revision>1</cp:revision>
  <dcterms:created xsi:type="dcterms:W3CDTF">2013-11-18T11:44:00Z</dcterms:created>
  <dcterms:modified xsi:type="dcterms:W3CDTF">2013-11-18T11:45:00Z</dcterms:modified>
</cp:coreProperties>
</file>